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82B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周巷镇人民政府关于废止部分行政规范性文件的通知</w:t>
      </w:r>
    </w:p>
    <w:p w14:paraId="67411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（征求意见稿）</w:t>
      </w:r>
    </w:p>
    <w:p w14:paraId="78D66F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2273EF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各村（社区、居委、农垦场）、企事业单位、机关各办（中心）：</w:t>
      </w:r>
    </w:p>
    <w:p w14:paraId="74211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根据《浙江省行政规范性文件管理办法》（浙江省人民政府令第372号）规定，我镇对自行制发的行政规范性文件进行了清理。本次清理共涉及规范性文件2件，决定废止2件，现予以公布。</w:t>
      </w:r>
    </w:p>
    <w:p w14:paraId="60517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本通知自公布之日起施行。</w:t>
      </w:r>
    </w:p>
    <w:p w14:paraId="08020B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07723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3CB3743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决定废止的行政规范性文件目录（2件）</w:t>
      </w:r>
    </w:p>
    <w:p w14:paraId="352B45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DC92D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CCFA8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989E9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慈溪市周巷镇人民政府</w:t>
      </w:r>
    </w:p>
    <w:p w14:paraId="4348C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2025年10月31日</w:t>
      </w:r>
    </w:p>
    <w:p w14:paraId="6CA711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AA8E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EACA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D76F6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9CFF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Times New Roman" w:hAnsi="Times New Roman" w:eastAsia="方正仿宋简体" w:cs="Times New Roman"/>
          <w:spacing w:val="8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pacing w:val="8"/>
          <w:sz w:val="32"/>
          <w:szCs w:val="32"/>
          <w:lang w:val="en-US" w:eastAsia="zh-CN"/>
        </w:rPr>
        <w:t>附件</w:t>
      </w:r>
    </w:p>
    <w:p w14:paraId="7376A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Times New Roman" w:hAnsi="Times New Roman" w:eastAsia="方正仿宋简体" w:cs="Times New Roman"/>
          <w:spacing w:val="8"/>
          <w:sz w:val="32"/>
          <w:szCs w:val="32"/>
          <w:lang w:val="en-US" w:eastAsia="zh-CN"/>
        </w:rPr>
      </w:pPr>
    </w:p>
    <w:p w14:paraId="02073F48">
      <w:pPr>
        <w:jc w:val="center"/>
        <w:rPr>
          <w:rFonts w:hint="eastAsia" w:ascii="仿宋_GB2312" w:eastAsia="仿宋_GB2312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清理的行政规范性文件目录</w:t>
      </w:r>
    </w:p>
    <w:tbl>
      <w:tblPr>
        <w:tblStyle w:val="3"/>
        <w:tblpPr w:leftFromText="180" w:rightFromText="180" w:vertAnchor="text" w:horzAnchor="page" w:tblpX="1845" w:tblpY="334"/>
        <w:tblOverlap w:val="never"/>
        <w:tblW w:w="84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1875"/>
        <w:gridCol w:w="2921"/>
        <w:gridCol w:w="1710"/>
        <w:gridCol w:w="1044"/>
      </w:tblGrid>
      <w:tr w14:paraId="4B0EC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F2A34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序号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12C3D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文号</w:t>
            </w:r>
          </w:p>
        </w:tc>
        <w:tc>
          <w:tcPr>
            <w:tcW w:w="2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1E189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文件名称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F7D62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统一编号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3EA41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清理结果</w:t>
            </w:r>
          </w:p>
        </w:tc>
      </w:tr>
      <w:tr w14:paraId="6A47C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exact"/>
        </w:trPr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1AD8D">
            <w:pPr>
              <w:spacing w:line="4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9F297">
            <w:pPr>
              <w:spacing w:line="4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周政〔2023〕87号</w:t>
            </w:r>
          </w:p>
        </w:tc>
        <w:tc>
          <w:tcPr>
            <w:tcW w:w="2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ECF8D">
            <w:pPr>
              <w:spacing w:line="46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关于印发《周巷镇关于规范“宁波市网上 中介超市”操作的实施办法》的通知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EF3E8">
            <w:pPr>
              <w:spacing w:line="46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</w:p>
          <w:p w14:paraId="4AEED0DD">
            <w:pPr>
              <w:spacing w:line="46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BCXD99R-2023-0002</w:t>
            </w:r>
          </w:p>
          <w:p w14:paraId="34D7152F">
            <w:pPr>
              <w:spacing w:line="46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951CB">
            <w:pPr>
              <w:spacing w:line="460" w:lineRule="exact"/>
              <w:jc w:val="center"/>
              <w:rPr>
                <w:rFonts w:hint="default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废止</w:t>
            </w:r>
          </w:p>
        </w:tc>
      </w:tr>
      <w:tr w14:paraId="07D07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exact"/>
        </w:trPr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F68E9">
            <w:pPr>
              <w:spacing w:line="46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06B6E">
            <w:pPr>
              <w:spacing w:line="4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周政〔2023〕88号</w:t>
            </w:r>
          </w:p>
        </w:tc>
        <w:tc>
          <w:tcPr>
            <w:tcW w:w="2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AA5A6">
            <w:pPr>
              <w:spacing w:line="46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关于印发《周巷镇工程建设项目招标投标管理办法（修订）》的通知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AC939">
            <w:pPr>
              <w:spacing w:line="46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</w:p>
          <w:p w14:paraId="5B48A786">
            <w:pPr>
              <w:spacing w:line="46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BCXD99R-2023-0003</w:t>
            </w:r>
          </w:p>
          <w:p w14:paraId="5FA777B4">
            <w:pPr>
              <w:spacing w:line="46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51746">
            <w:pPr>
              <w:spacing w:line="46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废止</w:t>
            </w:r>
          </w:p>
        </w:tc>
      </w:tr>
    </w:tbl>
    <w:p w14:paraId="79FFA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sectPr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7CDD9E"/>
    <w:multiLevelType w:val="singleLevel"/>
    <w:tmpl w:val="C77CDD9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977465"/>
    <w:rsid w:val="47150A3F"/>
    <w:rsid w:val="5BEEF00C"/>
    <w:rsid w:val="5D973124"/>
    <w:rsid w:val="773FF9CF"/>
    <w:rsid w:val="7F3C7395"/>
    <w:rsid w:val="7F934088"/>
    <w:rsid w:val="BFB9C71A"/>
    <w:rsid w:val="E56F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295</Words>
  <Characters>340</Characters>
  <Lines>0</Lines>
  <Paragraphs>0</Paragraphs>
  <TotalTime>1</TotalTime>
  <ScaleCrop>false</ScaleCrop>
  <LinksUpToDate>false</LinksUpToDate>
  <CharactersWithSpaces>340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2025-01-22T02:36:00Z</dcterms:created>
  <dc:creator>tf</dc:creator>
  <cp:lastModifiedBy>X1e</cp:lastModifiedBy>
  <dcterms:modified xsi:type="dcterms:W3CDTF">2025-10-31T15:26:09Z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KSOTemplateDocerSaveRecord">
    <vt:lpwstr>eyJoZGlkIjoiNzMzYTFhOWJhOGM3OWNiOWViM2QzOGU2MGYwZTlkYjkiLCJ1c2VySWQiOiIxNjUwNzUyMjkxIn0=</vt:lpwstr>
  </property>
  <property fmtid="{D5CDD505-2E9C-101B-9397-08002B2CF9AE}" pid="4" name="ICV">
    <vt:lpwstr>12E056AFE46C49848B3FCBF9BA9032FF_12</vt:lpwstr>
  </property>
</Properties>
</file>