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60A3">
      <w:pPr>
        <w:jc w:val="center"/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公益性岗位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安置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申请表</w:t>
      </w:r>
    </w:p>
    <w:p w14:paraId="69794375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43"/>
        <w:gridCol w:w="1030"/>
        <w:gridCol w:w="781"/>
        <w:gridCol w:w="893"/>
        <w:gridCol w:w="579"/>
        <w:gridCol w:w="1096"/>
        <w:gridCol w:w="959"/>
        <w:gridCol w:w="1615"/>
      </w:tblGrid>
      <w:tr w14:paraId="4183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2" w:type="dxa"/>
            <w:tcBorders>
              <w:tl2br w:val="nil"/>
              <w:tr2bl w:val="nil"/>
            </w:tcBorders>
            <w:noWrap/>
            <w:vAlign w:val="center"/>
          </w:tcPr>
          <w:p w14:paraId="460C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43" w:type="dxa"/>
            <w:tcBorders>
              <w:tl2br w:val="nil"/>
              <w:tr2bl w:val="nil"/>
            </w:tcBorders>
            <w:noWrap/>
            <w:vAlign w:val="center"/>
          </w:tcPr>
          <w:p w14:paraId="3B5D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B10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81" w:type="dxa"/>
            <w:tcBorders>
              <w:tl2br w:val="nil"/>
              <w:tr2bl w:val="nil"/>
            </w:tcBorders>
            <w:noWrap/>
            <w:vAlign w:val="center"/>
          </w:tcPr>
          <w:p w14:paraId="26C3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47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88D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31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6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707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照片</w:t>
            </w:r>
          </w:p>
        </w:tc>
      </w:tr>
      <w:tr w14:paraId="3CF6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3CF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533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0352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6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0F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7B2F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963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户籍地址</w:t>
            </w:r>
          </w:p>
        </w:tc>
        <w:tc>
          <w:tcPr>
            <w:tcW w:w="533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4032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right"/>
              <w:textAlignment w:val="auto"/>
              <w:rPr>
                <w:rFonts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填写到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社区村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61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6CB8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 w14:paraId="6F15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4163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常住地址</w:t>
            </w:r>
          </w:p>
        </w:tc>
        <w:tc>
          <w:tcPr>
            <w:tcW w:w="533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EBA4667"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righ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填写到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社区村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6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0809CF">
            <w:pPr>
              <w:keepNext w:val="0"/>
              <w:keepLines w:val="0"/>
              <w:pageBreakBefore w:val="0"/>
              <w:tabs>
                <w:tab w:val="left" w:pos="2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227" w:rightChars="108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B72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4B2B39">
            <w:pPr>
              <w:adjustRightInd w:val="0"/>
              <w:snapToGrid w:val="0"/>
              <w:spacing w:line="240" w:lineRule="auto"/>
              <w:jc w:val="center"/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就业困难人员</w:t>
            </w:r>
          </w:p>
          <w:p w14:paraId="32B5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类别</w:t>
            </w:r>
          </w:p>
        </w:tc>
        <w:tc>
          <w:tcPr>
            <w:tcW w:w="270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7F7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  <w:p w14:paraId="721E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26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用人单位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3A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1680" w:firstLineChars="800"/>
              <w:textAlignment w:val="auto"/>
              <w:rPr>
                <w:rFonts w:ascii="Times New Roman" w:hAnsi="Times New Roman" w:eastAsia="仿宋" w:cs="Times New Roman"/>
                <w:sz w:val="21"/>
                <w:szCs w:val="21"/>
                <w:highlight w:val="none"/>
              </w:rPr>
            </w:pPr>
          </w:p>
        </w:tc>
      </w:tr>
      <w:tr w14:paraId="636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1C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编号</w:t>
            </w:r>
          </w:p>
          <w:p w14:paraId="635C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（经办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机构填写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0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8FD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F51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岗位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9E7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1A0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F7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拟签订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劳动合同</w:t>
            </w:r>
          </w:p>
          <w:p w14:paraId="0697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37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AD4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年  月  日至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年  月  日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3E6D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highlight w:val="none"/>
                <w:lang w:val="en-US" w:eastAsia="zh-CN"/>
              </w:rPr>
              <w:t>□二次安置</w:t>
            </w:r>
          </w:p>
          <w:p w14:paraId="7AE3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18"/>
                <w:szCs w:val="15"/>
                <w:highlight w:val="none"/>
                <w:lang w:val="en-US" w:eastAsia="zh-CN"/>
              </w:rPr>
              <w:t>（是打√</w:t>
            </w:r>
            <w:r>
              <w:rPr>
                <w:rFonts w:hint="eastAsia" w:cs="Times New Roman"/>
                <w:kern w:val="0"/>
                <w:sz w:val="18"/>
                <w:szCs w:val="15"/>
                <w:highlight w:val="none"/>
                <w:lang w:val="en-US" w:eastAsia="zh-CN"/>
              </w:rPr>
              <w:t>，</w:t>
            </w:r>
            <w:r>
              <w:rPr>
                <w:rFonts w:hint="eastAsia" w:eastAsia="仿宋_GB2312" w:cs="Times New Roman"/>
                <w:kern w:val="0"/>
                <w:sz w:val="18"/>
                <w:szCs w:val="15"/>
                <w:highlight w:val="none"/>
                <w:lang w:val="en-US" w:eastAsia="zh-CN"/>
              </w:rPr>
              <w:t>否打×）</w:t>
            </w:r>
          </w:p>
        </w:tc>
      </w:tr>
      <w:tr w14:paraId="1764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208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0C619B8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个人承诺</w:t>
            </w:r>
          </w:p>
        </w:tc>
        <w:tc>
          <w:tcPr>
            <w:tcW w:w="695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3B86C1C">
            <w:pPr>
              <w:adjustRightInd w:val="0"/>
              <w:snapToGrid w:val="0"/>
              <w:spacing w:line="24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本人已知晓公益性岗位相关政策规定，提供资料真实有效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已仔细阅读填表说明，不存在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担任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单位法定代表人、合伙企业合伙人、个人独资企业投资人、个体工商户经营者或担任企业董事、监事、高级管理人员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两委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成员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等不符合上岗条件的情形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。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在岗期间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相关信息变动时，将及时告知所在单位与原申请机构，如有虚假或隐瞒，愿承担相应责任。</w:t>
            </w:r>
          </w:p>
          <w:p w14:paraId="4FE8CCE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</w:p>
          <w:p w14:paraId="3A444BC0">
            <w:pPr>
              <w:adjustRightInd w:val="0"/>
              <w:snapToGrid w:val="0"/>
              <w:spacing w:line="240" w:lineRule="auto"/>
              <w:ind w:firstLine="3360" w:firstLineChars="1400"/>
              <w:rPr>
                <w:rFonts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申请人签名：</w:t>
            </w:r>
          </w:p>
          <w:p w14:paraId="266086B3">
            <w:pPr>
              <w:adjustRightInd w:val="0"/>
              <w:snapToGrid w:val="0"/>
              <w:spacing w:line="240" w:lineRule="auto"/>
              <w:ind w:firstLine="3840" w:firstLineChars="16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日</w:t>
            </w:r>
          </w:p>
        </w:tc>
      </w:tr>
      <w:tr w14:paraId="6102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4789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47EA3DF3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  <w:t>用人单位（盖章）：</w:t>
            </w:r>
          </w:p>
          <w:p w14:paraId="256CCF94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183E9E4F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34282FA8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05C331BE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097AEA2C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0A598C6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595E932B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default" w:eastAsia="仿宋_GB2312" w:cs="Times New Roman"/>
                <w:sz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日</w:t>
            </w:r>
          </w:p>
        </w:tc>
        <w:tc>
          <w:tcPr>
            <w:tcW w:w="4249" w:type="dxa"/>
            <w:gridSpan w:val="4"/>
            <w:tcBorders>
              <w:tl2br w:val="nil"/>
              <w:tr2bl w:val="nil"/>
            </w:tcBorders>
            <w:noWrap/>
            <w:vAlign w:val="top"/>
          </w:tcPr>
          <w:p w14:paraId="4A56BD13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用工单位（盖章）：</w:t>
            </w:r>
          </w:p>
          <w:p w14:paraId="2269F831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（采用劳务派遣方式的需填写）</w:t>
            </w:r>
          </w:p>
          <w:p w14:paraId="4EAE185C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45FFBA0A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24D25E6B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5ECC9D60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372CE14E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</w:p>
          <w:p w14:paraId="2AB13423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</w:rPr>
              <w:t>日</w:t>
            </w:r>
          </w:p>
        </w:tc>
      </w:tr>
    </w:tbl>
    <w:p w14:paraId="2CF29684">
      <w:pPr>
        <w:adjustRightInd w:val="0"/>
        <w:snapToGrid w:val="0"/>
        <w:spacing w:line="360" w:lineRule="auto"/>
        <w:rPr>
          <w:rFonts w:hint="eastAsia" w:eastAsia="仿宋_GB2312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highlight w:val="none"/>
          <w:lang w:val="en-US" w:eastAsia="zh-CN"/>
        </w:rPr>
        <w:t>填表说明：</w:t>
      </w:r>
    </w:p>
    <w:p w14:paraId="69EB251B"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pacing w:val="-6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highlight w:val="none"/>
          <w:lang w:val="en-US" w:eastAsia="zh-CN"/>
        </w:rPr>
        <w:t>用人单位是指与拟上岗人员签订劳动合同（上岗协议）的单位。采取劳务派遣方式的，用工单位栏填写按规定提供公益性岗位安置人员的单位。</w:t>
      </w:r>
    </w:p>
    <w:p w14:paraId="6D4EA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2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有下列情形之一的，上岗人员退出公益性岗位，劳动合同（上岗协议）同时终止或解除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：</w:t>
      </w:r>
    </w:p>
    <w:p w14:paraId="7C82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2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与其他用人单位建立全日制劳动关系的；</w:t>
      </w:r>
    </w:p>
    <w:p w14:paraId="323AA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2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领取营业证照，担任单位法定代表人、合伙企业合伙人、个人独资企业投资人、个体工商户经营者，或担任企业董事、监事、高级管理人员等的；</w:t>
      </w:r>
    </w:p>
    <w:p w14:paraId="123B3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2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担任村（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社区）“两委”成员的；</w:t>
      </w:r>
    </w:p>
    <w:p w14:paraId="03DD2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2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弄虚作假获取公益性岗位上岗资格的；</w:t>
      </w:r>
    </w:p>
    <w:p w14:paraId="2A4E7904">
      <w:pPr>
        <w:numPr>
          <w:ilvl w:val="0"/>
          <w:numId w:val="0"/>
        </w:numPr>
        <w:adjustRightInd w:val="0"/>
        <w:snapToGrid w:val="0"/>
        <w:spacing w:line="360" w:lineRule="auto"/>
        <w:ind w:firstLine="462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《劳动合同法》等法律法规规定可以终止或解除劳动合同的情形。</w:t>
      </w:r>
    </w:p>
    <w:p w14:paraId="2EA337BA">
      <w:pPr>
        <w:numPr>
          <w:ilvl w:val="0"/>
          <w:numId w:val="0"/>
        </w:numPr>
        <w:adjustRightInd w:val="0"/>
        <w:snapToGrid w:val="0"/>
        <w:spacing w:line="360" w:lineRule="auto"/>
        <w:ind w:firstLine="402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1CDF25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25FD1"/>
    <w:rsid w:val="290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2025-03-06T09:56:00Z</dcterms:created>
  <dc:creator>蔡一帆</dc:creator>
  <cp:lastModifiedBy>蔡一帆</cp:lastModifiedBy>
  <dcterms:modified xsi:type="dcterms:W3CDTF">2025-03-06T09:56:19Z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AD38DAB215064D91B875AA69EE3F5CF5_11</vt:lpwstr>
  </property>
  <property fmtid="{D5CDD505-2E9C-101B-9397-08002B2CF9AE}" pid="4" name="KSOTemplateDocerSaveRecord">
    <vt:lpwstr>eyJoZGlkIjoiNDI1NGQ4MDY4NjMxYWVlMzc3ODM2NDE0MmU1ODUxYzYiLCJ1c2VySWQiOiI1NTA1MTAyNzcifQ==</vt:lpwstr>
  </property>
</Properties>
</file>