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default" w:ascii="国标黑体" w:hAnsi="国标黑体" w:eastAsia="国标黑体" w:cs="国标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国标黑体" w:hAnsi="国标黑体" w:eastAsia="国标黑体" w:cs="国标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2025年第7期一人户配租房源清单</w:t>
      </w:r>
    </w:p>
    <w:tbl>
      <w:tblPr>
        <w:tblStyle w:val="5"/>
        <w:tblW w:w="9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345"/>
        <w:gridCol w:w="840"/>
        <w:gridCol w:w="1216"/>
        <w:gridCol w:w="945"/>
        <w:gridCol w:w="1065"/>
        <w:gridCol w:w="1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土地等级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租金标准            （元/平方米*月）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（平方米）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北城枫景园7-406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北城枫景园7-408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北城枫景园7-505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北城枫景园7-507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北城枫景园7-702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北城枫景园9-103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北城枫景园9-105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北城枫景园9-106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北城枫景园9-1508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北城枫景园9-1702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北城枫景园9-1708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北城枫景园10-1706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北城枫景园11-104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北城枫景园11-107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北城枫景园11-305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北城枫景园11-706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北城枫景园11-1005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北城枫景园12-705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北城枫景园12-1106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北城枫景园14-1203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北城枫景园14-1205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北城铭苑9-1-1403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北城铭苑9-2-101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北城铭苑9-2-302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博翠碧蓝湾4-1-1202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博翠碧蓝湾4-1-204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博翠碧蓝湾5-1-1202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池塘庙路6号1-309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池塘庙路6号1-505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池塘庙路6号2-1101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池塘庙路6号2-1103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池塘庙路6号2-1305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池塘庙路6号3-1304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创展名邸7-1-102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创展名邸7-1-802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创展名邸7-1-902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创展名邸9-1-1705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创展名邸9-1-405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丁桥联合新苑3-1004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丁桥联合新苑3-1103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湖境天宸里2-1-904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景运人家1-1503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景运人家1-305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景运人家2-907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景运人家4-1006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景运人家4-1306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景运人家5-1002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景运人家5-303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景运人家5-706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景运人家5-903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景运人家5-904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景运人家5-905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九和人家1-2209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九和人家2-1-2403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九和人家2-2-2409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九和人家3-2213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久睦苑10-1001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久睦苑10-1306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久睦苑10-203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久睦苑10-205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久睦苑10-508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久睦苑10-601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久睦苑9-1012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久睦苑9-604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久睦苑9-607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久睦苑9-909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郡枫绿园东区8-1-1101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蓝桥景苑10-1204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蓝桥景苑10-305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蓝桥景苑10-503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蓝桥景苑10-506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蓝桥景苑10-701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蓝桥景苑5-1406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蓝桥景苑5-701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蓝桥景苑6-1-1403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蓝桥景苑6-1-502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蓝桥景苑6-2-302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蓝桥景苑7-1405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蓝桥景苑7-302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蓝桥景苑8-1002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蓝桥景苑8-104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蓝桥景苑8-306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蓝桥景苑9-1-804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蓝桥景苑9-2-1201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蓝桥景苑9-2-201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蓝桥景苑9-2-301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蓝桥景苑9-2-501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聆潮府1-1-702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普德人家5-1604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普德人家5-1605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普德人家5-302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普德人家6-1602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普德人家6-804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普德人家7-1-103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普德人家7-1-1406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普德人家7-1-1604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普德人家7-1-604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普德人家7-2-103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普德人家7-2-206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普德人家7-2-301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普德人家7-2-405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普德人家7-2-703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普德人家7-2-705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普德人家8-1005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普德人家8-402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普德人家8-504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普德人家8-605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普德人家9-1003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普德人家9-1205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普德人家9-1503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普德人家9-506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普福心苑15-1-203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普福心苑15-2-1002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普福心苑15-2-1303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普福心苑15-2-305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普福心苑15-2-702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普福心苑15-2-802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棠玥湾29-1-1004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棠玥湾29-2-404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天聚府1-1-1504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天聚府4-1-1004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天聚府4-1-1006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天聚府4-1-1507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天聚府4-1-1703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天聚府6-1-1604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天聚府6-1-304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天聚府6-1-503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天聚府6-1-602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天聚府6-1-604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天聚府6-1-903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天聚府7-1-1009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天聚府7-1-1107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天聚府7-1-806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天聚府7-2-1207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天聚府7-2-1406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天聚府7-2-407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天聚府7-2-602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天聚府7-2-901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望江家园·东园32-3-402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望钱塘云庄11-1-104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望钱塘云庄11-1-1606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望钱塘云庄11-1-207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望钱塘云庄11-1-907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望钱塘云庄8-1-105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望钱塘云庄8-1-108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望钱塘云庄8-1-1306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望钱塘云庄8-1-1603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望钱塘云庄8-1-503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晓时代公寓2-702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肖苑4-1007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肖苑4-1705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肖苑4-204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肖苑4-807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肖苑5-1106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肖苑5-1207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肖苑5-204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肖苑5-307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肖苑5-507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肖苑5-907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新塘岚轩1-1-1004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新塘岚轩1-1-209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新塘岚轩1-1-304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新塘岚轩1-1-306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新塘岚轩1-1-409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新塘岚轩1-1-802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新塘岚轩1-1-904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新塘岚轩2-1-706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御道江河汇流公寓二区1-2916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御道江河汇流公寓二区1-3109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御道江河汇流公寓一区7-3205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御道江河汇流公寓一区7-3211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御道江河汇流公寓一区7-3302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御道江河汇流公寓一区7-3309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长睦华天苑2-1-401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长睦华天苑2-1-704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长睦华天苑2-2-1001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长睦华天苑2-2-1201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长睦华天苑2-2-1302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长睦华天苑2-2-1304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北景莲趣苑9-4-203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北景竹邻苑12-2-503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朝晖六区9-2-706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朝晖七区55-1-605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朝晖七区55-2-506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潮和阅江台轩10-1-104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春和云境轩7-2-1303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德胜路318-3-102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都市水乡水碧苑6-1-502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都市水乡水碧苑7-1-502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都市水乡水曲苑7-3-401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繁华里7-1002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繁华里7-1009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繁华里7-203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繁华里7-204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繁华里7-705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繁华里7-802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繁华里7-803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红郡公寓1-1-704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金茂悦府15-2405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景致公寓3-2811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景致公寓4-1-706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景致公寓4-1-1504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景致公寓4-1-1804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景致公寓4-1-2606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景致公寓4-1-2706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景致公寓4-1-2903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景致公寓4-2-2401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景致公寓4-2-2506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景致公寓4-2-2804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景致公寓5-1-306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景致公寓5-1-906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景致公寓5-1-2501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景致公寓5-1-3101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景致公寓5-2-406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景致公寓5-2-1001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景致公寓5-2-1904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景致公寓5-2-2003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景致公寓5-2-2006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景致公寓5-2-2304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康桥人家1-1-2307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康桥人家2-1-2407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康桥人家2-2-2407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康桥人家3-1-2402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康桥人家4-1-2406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康桥人家5-1-2309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康桥人家6-1-2408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康桥人家7-1-2405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康桥人家8-1-2407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康桥人家8-2-2405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康桥人家9-1-2408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康桥人家9-2-2407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康桥人家10-1-2407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康晓人家1-205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康晓人家1-505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康晓人家2-1703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康晓人家2-1908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康晓人家2-2208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康晓人家3-2206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康晓人家4-2406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康晓人家5-2407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康晓人家6-2306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康晓人家7-2403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流水东苑12-1-701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萍水人家1-2-1006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萍水人家2-2-1906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萍水人家4-505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萍水人家4-603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萍水人家4-1403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萍水人家4-1507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萍水人家4-2004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萍水人家4-2403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萍水人家5-2327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晴翠雅居2-1-1001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晴翠雅居2-1-1106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晴翠雅居2-1-1201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晴翠雅居2-1-501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晴翠雅居2-1-606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三塘公寓1-1403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三塘公寓3-303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三塘公寓3-304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三塘公寓3-407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三塘公寓3-903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田园春晓苑5-1704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田园春晓苑7-1704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田园春晓苑8-308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田园春晓苑8-404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田园春晓苑8-506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田园春晓苑8-802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田园春晓苑8-1004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田园春晓苑8-1106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田园春晓苑8-1108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田园春晓苑8-1205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田园秋韵苑7-1-1603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田园夏意苑1-2-1601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田园夏意苑12-3-1301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田园夏意苑2-1-1804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望林府20-2-104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香槟之约C-103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香栖天第府2-1-307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祥宸府16-2-1305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祥宸府16-2-605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祥宁人家1-1-1205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祥宁人家1-1-904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祥宁人家1-2-1305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祥宁人家1-2-1502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祥宁人家1-2-1603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祥宁人家2-2-706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祥宁人家2-2-803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拱墅区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翠苑一区18-1-403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翠苑一区18-1-507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都市阳光和苑9-3007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都市阳光和苑9-3203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都市阳光和苑9-3204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都市阳光华苑9-1-1006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都市阳光华苑9-1-1406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都市阳光华苑9-1-1601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都市阳光华苑9-1-1803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都市阳光华苑9-1-1806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都市阳光华苑9-2-603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都市阳光华苑9-2-904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都市阳光华苑9-2-905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都市阳光华苑9-2-1604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都市阳光华苑9-2-1703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都市阳光华苑9-2-1704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都市阳光华苑9-2-1804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都市阳光华苑10-503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都市阳光华苑10-702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都市阳光华苑10-1203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都市阳光嘉苑17-203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都市阳光嘉苑17-1705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都市阳光嘉苑19-1708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都市阳光嘉苑20-1-405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都市阳光嘉苑20-1-605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都市阳光嘉苑20-1-801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都市阳光嘉苑20-1-1501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都市阳光嘉苑20-2-401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都市阳光嘉苑20-2-502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都市阳光嘉苑20-2-506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都市阳光嘉苑20-2-607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都市阳光嘉苑20-2-703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都市阳光嘉苑20-2-705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都市阳光嘉苑20-3-404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都市阳光嘉苑20-3-601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都市阳光嘉苑20-3-705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都市阳光嘉苑20-3-1005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都市阳光嘉苑20-3-1106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都市阳光嘉苑21-1-401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都市阳光嘉苑21-1-405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都市阳光嘉苑21-1-604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都市阳光嘉苑21-1-706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都市阳光嘉苑21-1-1101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都市阳光嘉苑21-2-305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都市阳光嘉苑21-3-601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都市阳光嘉苑21-4-306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都市阳光嘉苑21-4-308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都市阳光嘉苑21-4-401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都市阳光嘉苑21-4-702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都市阳光嘉苑21-4-1302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都市阳光乐苑3-2204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墩莳家园1-1504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墩莳家园1-1606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墩莳家园1-306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墩莳家园1-406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墩莳家园2-1006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墩莳家园2-1202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墩莳家园2-1205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墩莳家园2-1304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墩莳家园2-1403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墩莳家园2-605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墩莳家园2-905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墩莳家园3-1007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河畔水境人家6-905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蒋村西溪人家5-1527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茗春苑1-1-106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茗春苑2-1-106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茗春苑2-1-206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茗春苑3-1-106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晴好轩4-605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晴好轩4-703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西溪河滨之城雨澜轩18-802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溪悦云和园1-1-105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溪悦云和园1-1-706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溪悦云和园1-2-601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象山人家1-1-1403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象山人家1-1-1604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象山人家1-2-602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象山人家1-2-803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象山人家1-2-1402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象山人家2-1-1002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象山人家2-2-303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象山人家2-2-1605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象山人家2-3-304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象山人家2-3-405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象山人家2-3-603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象山人家2-3-902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象山人家2-3-1403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象山人家3-1-1102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象山人家3-2-1004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象山人家4-1-1104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象山人家4-1-1402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象山人家4-2-703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象山人家4-2-902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象山人家4-2-1103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象山人家4-2-1204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象山人家4-2-1704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象山人家5-1-903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象山人家5-1-905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象山人家5-1-1404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象山人家5-1-1405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象山人家5-2-303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象山人家5-2-403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象山人家5-2-504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象山人家5-3-405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象山人家8-1-205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象山人家8-2-404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象山人家8-2-1103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象山人家8-3-1604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象山人家9-1-803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象山人家9-1-805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象山人家9-1-1004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象山人家9-2-1404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象山人家9-3-1302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象山人家9-3-1402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象山人家9-3-1503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象山人家10-1-503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象山人家10-1-1204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象山人家10-2-602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</w:t>
            </w:r>
            <w:r>
              <w:rPr>
                <w:rStyle w:val="8"/>
                <w:lang w:val="en-US" w:eastAsia="zh-CN" w:bidi="ar"/>
              </w:rPr>
              <w:t>15-1104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学院华庭15-904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雨茗云舍4-1-103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雨茗云舍4-1-403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雨茗云舍4-2-503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誉府6-908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云都汇中心1-904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之江诚品公寓17-1-702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之江诚品公寓17-1-808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之江诚品公寓17-2-1008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之江诚品公寓17-2-1708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之江诚品公寓17-2-307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之江诚品公寓17-2-608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白马湖和院15-1-107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白马湖和院15-1-1507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白马湖和院15-1-1605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白马湖和院15-1-1705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白马湖和院15-1-2007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白马湖和院15-1-304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白马湖和院15-1-804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白马湖和院15-2-1004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白马湖和院15-2-1406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春江郦城1-2802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春江郦城1-305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锦绣玲珑府5-1104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锦绣玲珑府5-1906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锦绣玲珑府5-2301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品悦府1-2-203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品悦府1-2-402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品悦府1-3-204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璞悦湾1-2511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璞悦湾1-2703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璞悦湾1-310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浦乐新苑1-1-1211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浦乐新苑2-1-1214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浦乐新苑5-1-1207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浦乐新苑6-1-1215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浦乐新苑11-1-1217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浦乐新苑12-1-501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浦乐新苑12-1-806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浦乐新苑12-1-902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浦乐新苑12-1-1001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浦乐新苑12-1-1101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浦乐新苑13-1-1209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浦乐新苑14-1-1213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钱塘玫瑰湾4-1703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钱塘玫瑰湾4-1804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云端公寓7-1-604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滨江区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江山云樾南府8-1-2507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江山云樾南府9-1-2507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江山云樾南府13-1-605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江山云樾南府13-1-805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江山云樾南府13-1-1105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江山云樾南府13-1-1605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江山云樾南府13-1-2502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江山云樾南府13-2-2501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江山云樾南府18-1-2507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江山云樾南府19-1-2505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江山云樾南府19-2-2504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锦上文澜公寓8-1-1404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景冉佳园11-1-401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景冉佳园11-2-303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银海公寓2-706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银海公寓2-806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银海公寓3-206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银海公寓3-301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银海公寓3-801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银海公寓4-2802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银海公寓4-2803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银海公寓5-506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银海公寓5-1406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银海公寓5-1806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银海公寓6-1406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银海公寓6-1806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银海公寓7-2811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银海公寓8-2812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非成套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良和雅苑1-706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良和雅苑2-2107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良和雅苑2-2507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良和雅苑3-1804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良和雅苑4-503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良和雅苑4-508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良和雅苑4-902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良和雅苑4-903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良和雅苑4-1008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良和雅苑4-1909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良和雅苑4-2103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良和雅苑4-2302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良和雅苑5-102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良和雅苑5-204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良和雅苑5-408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良和雅苑5-809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良和雅苑5-907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良和雅苑5-1507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良和雅苑5-2503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良和雅苑5-2504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良和雅苑6-2003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良和雅苑6-2607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良和雅苑7-606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良和雅苑7-1202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良和雅苑7-1706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良和雅苑7-1806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良和雅苑7-1902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良和雅苑7-2407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良和雅苑8-303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良和雅苑8-1307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良和雅苑8-2009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良和雅苑8-2309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良和雅苑8-2507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良和雅苑9-2002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良和雅苑9-2402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良和雅苑10-207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良和雅苑10-302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良和雅苑10-303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良和雅苑10-803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良和雅苑10-1606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良和雅苑10-2206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良和雅苑10-2507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良和雅苑11-2303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良和雅苑11-2609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良和雅苑12-2202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良和雅苑12-2408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良和雅苑12-2502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良和雅苑13-1904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良和雅苑13-2007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良和雅苑13-2103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良和雅苑13-2304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良和雅苑14-1903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良和雅苑14-2008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余杭区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八类土地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</w:tr>
    </w:tbl>
    <w:p>
      <w:pPr>
        <w:pStyle w:val="4"/>
        <w:widowControl/>
        <w:spacing w:before="0" w:beforeLines="0" w:after="0" w:afterLines="0" w:line="560" w:lineRule="exact"/>
        <w:ind w:firstLine="228" w:firstLineChars="100"/>
        <w:jc w:val="both"/>
        <w:rPr>
          <w:rFonts w:hint="eastAsia" w:ascii="宋体" w:hAnsi="宋体" w:eastAsia="宋体" w:cs="宋体"/>
          <w:b w:val="0"/>
          <w:bCs w:val="0"/>
          <w:color w:val="000000"/>
          <w:spacing w:val="-6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spacing w:val="-6"/>
          <w:sz w:val="24"/>
          <w:szCs w:val="24"/>
        </w:rPr>
        <w:t>注：①非成套房源无燃气，租金标准按照下调一个土地等级租金标准执行</w:t>
      </w:r>
      <w:r>
        <w:rPr>
          <w:rFonts w:hint="eastAsia" w:ascii="宋体" w:hAnsi="宋体" w:eastAsia="宋体" w:cs="宋体"/>
          <w:b w:val="0"/>
          <w:bCs w:val="0"/>
          <w:color w:val="000000"/>
          <w:spacing w:val="-6"/>
          <w:sz w:val="24"/>
          <w:szCs w:val="24"/>
          <w:lang w:eastAsia="zh-CN"/>
        </w:rPr>
        <w:t>；</w:t>
      </w:r>
    </w:p>
    <w:p>
      <w:pPr>
        <w:pStyle w:val="4"/>
        <w:widowControl/>
        <w:spacing w:before="0" w:beforeLines="0" w:after="0" w:afterLines="0" w:line="560" w:lineRule="exact"/>
        <w:ind w:left="239" w:leftChars="114" w:firstLine="456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spacing w:val="-6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b w:val="0"/>
          <w:bCs w:val="0"/>
          <w:color w:val="000000"/>
          <w:spacing w:val="-6"/>
          <w:sz w:val="24"/>
          <w:szCs w:val="24"/>
        </w:rPr>
        <w:t>②康桥人家项目西侧邻近铁路线路（宁杭高铁、宣杭线），南侧独城生态公园西北角现有小型墓园一处，建议保障家庭</w:t>
      </w:r>
      <w:r>
        <w:rPr>
          <w:rFonts w:hint="default" w:ascii="宋体" w:hAnsi="宋体" w:eastAsia="宋体" w:cs="宋体"/>
          <w:b w:val="0"/>
          <w:bCs w:val="0"/>
          <w:color w:val="000000"/>
          <w:spacing w:val="-6"/>
          <w:sz w:val="24"/>
          <w:szCs w:val="24"/>
          <w:lang w:val="en-US" w:eastAsia="zh-CN"/>
        </w:rPr>
        <w:t>选房前</w:t>
      </w:r>
      <w:r>
        <w:rPr>
          <w:rFonts w:hint="default" w:ascii="宋体" w:hAnsi="宋体" w:eastAsia="宋体" w:cs="宋体"/>
          <w:b w:val="0"/>
          <w:bCs w:val="0"/>
          <w:color w:val="000000"/>
          <w:spacing w:val="-6"/>
          <w:sz w:val="24"/>
          <w:szCs w:val="24"/>
        </w:rPr>
        <w:t>提前实地查看了解具体情况</w:t>
      </w:r>
      <w:r>
        <w:rPr>
          <w:rFonts w:hint="eastAsia" w:ascii="宋体" w:hAnsi="宋体" w:cs="宋体"/>
          <w:b w:val="0"/>
          <w:bCs w:val="0"/>
          <w:color w:val="000000"/>
          <w:spacing w:val="-6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689" w:bottom="1440" w:left="129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EEAEA60"/>
    <w:rsid w:val="19FE6B65"/>
    <w:rsid w:val="1DD512ED"/>
    <w:rsid w:val="557E1AF4"/>
    <w:rsid w:val="57FBE723"/>
    <w:rsid w:val="7BF1E6A1"/>
    <w:rsid w:val="7EBA1CF6"/>
    <w:rsid w:val="83EF5C4A"/>
    <w:rsid w:val="BFFFD077"/>
    <w:rsid w:val="DD7E8881"/>
    <w:rsid w:val="DECFD409"/>
    <w:rsid w:val="F3B531C5"/>
    <w:rsid w:val="F7D30010"/>
    <w:rsid w:val="F9F88680"/>
    <w:rsid w:val="FF5B54E1"/>
    <w:rsid w:val="FFFA8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75" w:beforeAutospacing="0" w:after="75" w:afterAutospacing="0"/>
      <w:ind w:left="0" w:right="0"/>
      <w:jc w:val="left"/>
    </w:pPr>
    <w:rPr>
      <w:rFonts w:ascii="Times New Roman" w:hAnsi="Times New Roman" w:cs="Times New Roman"/>
      <w:kern w:val="0"/>
      <w:sz w:val="24"/>
      <w:lang w:val="en-US" w:eastAsia="zh-CN" w:bidi="ar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2025-10-24T23:30:00Z</dcterms:created>
  <dc:creator>zbzx</dc:creator>
  <cp:lastModifiedBy>zbzx</cp:lastModifiedBy>
  <dcterms:modified xsi:type="dcterms:W3CDTF">2025-10-28T16:07:38Z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DDCB201438982DE8845C006965F69ED1_43</vt:lpwstr>
  </property>
</Properties>
</file>